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349" w:rsidRDefault="00ED7349" w:rsidP="00ED7349">
      <w:pPr>
        <w:jc w:val="center"/>
        <w:rPr>
          <w:rFonts w:ascii="Angsana New" w:hAnsi="Angsana New"/>
          <w:sz w:val="32"/>
          <w:szCs w:val="32"/>
        </w:rPr>
      </w:pPr>
      <w:r>
        <w:object w:dxaOrig="1636" w:dyaOrig="18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4.25pt" o:ole="" fillcolor="window">
            <v:imagedata r:id="rId4" o:title=""/>
          </v:shape>
          <o:OLEObject Type="Embed" ProgID="Word.Picture.8" ShapeID="_x0000_i1025" DrawAspect="Content" ObjectID="_1503831656" r:id="rId5"/>
        </w:object>
      </w:r>
    </w:p>
    <w:p w:rsidR="00ED7349" w:rsidRPr="00373CC3" w:rsidRDefault="00ED7349" w:rsidP="00ED7349">
      <w:pPr>
        <w:pStyle w:val="a5"/>
        <w:rPr>
          <w:rFonts w:ascii="TH SarabunIT๙" w:hAnsi="TH SarabunIT๙" w:cs="TH SarabunIT๙" w:hint="cs"/>
          <w:cs/>
        </w:rPr>
      </w:pPr>
      <w:r>
        <w:rPr>
          <w:rFonts w:hint="cs"/>
          <w:sz w:val="30"/>
          <w:szCs w:val="30"/>
          <w:cs/>
        </w:rPr>
        <w:t xml:space="preserve"> </w:t>
      </w:r>
      <w:r w:rsidRPr="00373CC3">
        <w:rPr>
          <w:rFonts w:ascii="TH SarabunIT๙" w:hAnsi="TH SarabunIT๙" w:cs="TH SarabunIT๙"/>
          <w:cs/>
        </w:rPr>
        <w:t>ประกาศเทศบาลตำบลอ่าวพะยูน</w:t>
      </w:r>
    </w:p>
    <w:p w:rsidR="00ED7349" w:rsidRDefault="00ED7349" w:rsidP="00ED7349">
      <w:pPr>
        <w:pStyle w:val="2"/>
        <w:rPr>
          <w:rFonts w:ascii="TH SarabunIT๙" w:hAnsi="TH SarabunIT๙" w:cs="TH SarabunIT๙" w:hint="cs"/>
        </w:rPr>
      </w:pPr>
      <w:r w:rsidRPr="00373CC3">
        <w:rPr>
          <w:rFonts w:ascii="TH SarabunIT๙" w:hAnsi="TH SarabunIT๙" w:cs="TH SarabunIT๙"/>
          <w:cs/>
        </w:rPr>
        <w:t>เรื่อง  รายชื่อผู้ชนะประมูล  ประมูลจ้างด้วยระบบอิเล็กทรอนิกส์</w:t>
      </w:r>
    </w:p>
    <w:p w:rsidR="00ED7349" w:rsidRDefault="00ED7349" w:rsidP="00ED7349">
      <w:pPr>
        <w:jc w:val="center"/>
        <w:rPr>
          <w:rFonts w:ascii="TH SarabunIT๙" w:hAnsi="TH SarabunIT๙" w:cs="TH SarabunIT๙"/>
          <w:sz w:val="32"/>
          <w:szCs w:val="32"/>
        </w:rPr>
      </w:pPr>
      <w:r w:rsidRPr="000C5C52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โครงการก่อสร้างอาคารเรียนอนุบาล  แบบตอกเสาเข็ม  (รหัส  สน. </w:t>
      </w:r>
      <w:proofErr w:type="spellStart"/>
      <w:r w:rsidRPr="000C5C52">
        <w:rPr>
          <w:rFonts w:ascii="TH SarabunIT๙" w:hAnsi="TH SarabunIT๙" w:cs="TH SarabunIT๙"/>
          <w:sz w:val="32"/>
          <w:szCs w:val="32"/>
          <w:cs/>
        </w:rPr>
        <w:t>ศท.</w:t>
      </w:r>
      <w:proofErr w:type="spellEnd"/>
      <w:r w:rsidRPr="000C5C52">
        <w:rPr>
          <w:rFonts w:ascii="TH SarabunIT๙" w:hAnsi="TH SarabunIT๙" w:cs="TH SarabunIT๙"/>
          <w:sz w:val="32"/>
          <w:szCs w:val="32"/>
          <w:cs/>
        </w:rPr>
        <w:t xml:space="preserve"> อนุบาล  8) </w:t>
      </w:r>
    </w:p>
    <w:p w:rsidR="00ED7349" w:rsidRPr="000C5C52" w:rsidRDefault="00ED7349" w:rsidP="00ED7349">
      <w:pPr>
        <w:jc w:val="center"/>
        <w:rPr>
          <w:rFonts w:ascii="TH SarabunIT๙" w:hAnsi="TH SarabunIT๙" w:cs="TH SarabunIT๙"/>
          <w:sz w:val="32"/>
          <w:szCs w:val="32"/>
        </w:rPr>
      </w:pPr>
      <w:r w:rsidRPr="000C5C52">
        <w:rPr>
          <w:rFonts w:ascii="TH SarabunIT๙" w:hAnsi="TH SarabunIT๙" w:cs="TH SarabunIT๙"/>
          <w:sz w:val="32"/>
          <w:szCs w:val="32"/>
          <w:cs/>
        </w:rPr>
        <w:t>สำหรับโรงเรียนอนุบาลอ่าวพะยูน</w:t>
      </w:r>
    </w:p>
    <w:p w:rsidR="00ED7349" w:rsidRPr="000D1147" w:rsidRDefault="00ED7349" w:rsidP="00ED7349">
      <w:pPr>
        <w:jc w:val="center"/>
        <w:rPr>
          <w:rFonts w:ascii="Angsana New" w:hAnsi="Angsana New"/>
          <w:sz w:val="32"/>
          <w:szCs w:val="32"/>
        </w:rPr>
      </w:pPr>
      <w:r w:rsidRPr="000D1147">
        <w:rPr>
          <w:rFonts w:ascii="Angsana New" w:hAnsi="Angsana New"/>
          <w:sz w:val="32"/>
          <w:szCs w:val="32"/>
        </w:rPr>
        <w:t>------------------------------------------------------</w:t>
      </w:r>
    </w:p>
    <w:p w:rsidR="00ED7349" w:rsidRPr="00373CC3" w:rsidRDefault="00ED7349" w:rsidP="00ED734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0D1147">
        <w:rPr>
          <w:rFonts w:ascii="Angsana New" w:hAnsi="Angsana New"/>
          <w:sz w:val="32"/>
          <w:szCs w:val="32"/>
        </w:rPr>
        <w:tab/>
      </w:r>
      <w:r w:rsidRPr="000D1147">
        <w:rPr>
          <w:rFonts w:ascii="Angsana New" w:hAnsi="Angsana New"/>
          <w:sz w:val="32"/>
          <w:szCs w:val="32"/>
        </w:rPr>
        <w:tab/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ตามประกาศเทศบาลตำบลอ่าวพะยูน   ลงวันที่  </w:t>
      </w:r>
      <w:r>
        <w:rPr>
          <w:rFonts w:ascii="TH SarabunIT๙" w:hAnsi="TH SarabunIT๙" w:cs="TH SarabunIT๙"/>
          <w:sz w:val="32"/>
          <w:szCs w:val="32"/>
        </w:rPr>
        <w:t>19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>
        <w:rPr>
          <w:rFonts w:ascii="TH SarabunIT๙" w:hAnsi="TH SarabunIT๙" w:cs="TH SarabunIT๙" w:hint="cs"/>
          <w:sz w:val="32"/>
          <w:szCs w:val="32"/>
          <w:cs/>
        </w:rPr>
        <w:t>2558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 เพื่อประมูลจ้าง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4349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โครงการก่อสร้างอาคารเรียนอนุบาล  แบบตอกเสาเข็ม  (รหัส  สน. </w:t>
      </w:r>
      <w:proofErr w:type="spellStart"/>
      <w:r w:rsidRPr="00024349">
        <w:rPr>
          <w:rFonts w:ascii="TH SarabunIT๙" w:hAnsi="TH SarabunIT๙" w:cs="TH SarabunIT๙"/>
          <w:sz w:val="32"/>
          <w:szCs w:val="32"/>
          <w:cs/>
        </w:rPr>
        <w:t>ศท.</w:t>
      </w:r>
      <w:proofErr w:type="spellEnd"/>
      <w:r w:rsidRPr="00024349">
        <w:rPr>
          <w:rFonts w:ascii="TH SarabunIT๙" w:hAnsi="TH SarabunIT๙" w:cs="TH SarabunIT๙"/>
          <w:sz w:val="32"/>
          <w:szCs w:val="32"/>
          <w:cs/>
        </w:rPr>
        <w:t xml:space="preserve"> อนุบาล  8)  สำหรับโรงเรียนอนุบาลอ่าวพะยูน </w:t>
      </w:r>
      <w:r w:rsidRPr="00024349">
        <w:rPr>
          <w:rFonts w:ascii="TH SarabunIT๙" w:eastAsia="Angsana New" w:hAnsi="TH SarabunIT๙" w:cs="TH SarabunIT๙"/>
          <w:sz w:val="32"/>
          <w:szCs w:val="32"/>
          <w:cs/>
        </w:rPr>
        <w:t xml:space="preserve">รายละเอียดตามแบบรูปและรายการเทศบาลตำบลอ่าวพะยูนกำหนด (แบบ สน. </w:t>
      </w:r>
      <w:proofErr w:type="spellStart"/>
      <w:r w:rsidRPr="00024349">
        <w:rPr>
          <w:rFonts w:ascii="TH SarabunIT๙" w:eastAsia="Angsana New" w:hAnsi="TH SarabunIT๙" w:cs="TH SarabunIT๙"/>
          <w:sz w:val="32"/>
          <w:szCs w:val="32"/>
          <w:cs/>
        </w:rPr>
        <w:t>ศท.</w:t>
      </w:r>
      <w:proofErr w:type="spellEnd"/>
      <w:r w:rsidRPr="00024349">
        <w:rPr>
          <w:rFonts w:ascii="TH SarabunIT๙" w:eastAsia="Angsana New" w:hAnsi="TH SarabunIT๙" w:cs="TH SarabunIT๙"/>
          <w:sz w:val="32"/>
          <w:szCs w:val="32"/>
          <w:cs/>
        </w:rPr>
        <w:t xml:space="preserve"> อนุบาล 8 และแบบเพิ่มเติมของเทศบาลตำบลอ่าวพะยูน)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ราคากลาง  </w:t>
      </w:r>
      <w:r>
        <w:rPr>
          <w:rFonts w:ascii="TH SarabunIT๙" w:hAnsi="TH SarabunIT๙" w:cs="TH SarabunIT๙" w:hint="cs"/>
          <w:sz w:val="32"/>
          <w:szCs w:val="32"/>
          <w:cs/>
        </w:rPr>
        <w:t>6,239</w:t>
      </w:r>
      <w:r w:rsidRPr="00024349">
        <w:rPr>
          <w:rFonts w:ascii="TH SarabunIT๙" w:hAnsi="TH SarabunIT๙" w:cs="TH SarabunIT๙"/>
          <w:sz w:val="32"/>
          <w:szCs w:val="32"/>
          <w:cs/>
        </w:rPr>
        <w:t>,000</w:t>
      </w:r>
      <w:r w:rsidRPr="00024349">
        <w:rPr>
          <w:rFonts w:ascii="TH SarabunIT๙" w:hAnsi="TH SarabunIT๙" w:cs="TH SarabunIT๙"/>
          <w:sz w:val="32"/>
          <w:szCs w:val="32"/>
        </w:rPr>
        <w:t xml:space="preserve">.- </w:t>
      </w:r>
      <w:r w:rsidRPr="00024349">
        <w:rPr>
          <w:rFonts w:ascii="TH SarabunIT๙" w:hAnsi="TH SarabunIT๙" w:cs="TH SarabunIT๙"/>
          <w:sz w:val="32"/>
          <w:szCs w:val="32"/>
          <w:cs/>
        </w:rPr>
        <w:t xml:space="preserve">บาท  </w:t>
      </w:r>
      <w:r w:rsidRPr="00024349">
        <w:rPr>
          <w:rFonts w:ascii="TH SarabunIT๙" w:hAnsi="TH SarabunIT๙" w:cs="TH SarabunIT๙"/>
          <w:sz w:val="32"/>
          <w:szCs w:val="32"/>
        </w:rPr>
        <w:t>(-</w:t>
      </w:r>
      <w:r>
        <w:rPr>
          <w:rFonts w:ascii="TH SarabunIT๙" w:hAnsi="TH SarabunIT๙" w:cs="TH SarabunIT๙" w:hint="cs"/>
          <w:sz w:val="32"/>
          <w:szCs w:val="32"/>
          <w:cs/>
        </w:rPr>
        <w:t>หกล้านสองแสนสามหมื่นเก้าพัน</w:t>
      </w:r>
      <w:r w:rsidRPr="00024349">
        <w:rPr>
          <w:rFonts w:ascii="TH SarabunIT๙" w:hAnsi="TH SarabunIT๙" w:cs="TH SarabunIT๙"/>
          <w:sz w:val="32"/>
          <w:szCs w:val="32"/>
          <w:cs/>
        </w:rPr>
        <w:t>บาทถ้วน</w:t>
      </w:r>
      <w:r w:rsidRPr="00024349">
        <w:rPr>
          <w:rFonts w:ascii="TH SarabunIT๙" w:hAnsi="TH SarabunIT๙" w:cs="TH SarabunIT๙"/>
          <w:sz w:val="32"/>
          <w:szCs w:val="32"/>
        </w:rPr>
        <w:t>-)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กำหนดให้ยื่นเอกสารประมูลจ้าง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 w:hint="cs"/>
          <w:sz w:val="32"/>
          <w:szCs w:val="32"/>
          <w:cs/>
        </w:rPr>
        <w:t>2558</w:t>
      </w:r>
      <w:r>
        <w:rPr>
          <w:rFonts w:ascii="TH SarabunIT๙" w:hAnsi="TH SarabunIT๙" w:cs="TH SarabunIT๙"/>
          <w:sz w:val="32"/>
          <w:szCs w:val="32"/>
          <w:cs/>
        </w:rPr>
        <w:t xml:space="preserve">  ระหว่างเวลา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09.00 น. </w:t>
      </w:r>
      <w:r w:rsidRPr="00373CC3">
        <w:rPr>
          <w:rFonts w:ascii="TH SarabunIT๙" w:hAnsi="TH SarabunIT๙" w:cs="TH SarabunIT๙"/>
          <w:sz w:val="32"/>
          <w:szCs w:val="32"/>
        </w:rPr>
        <w:t>–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10.00 น.  ณ  สถานที่กลางที่ว่าการอำเภอปากพะยูน  (ห้องท้องถิ่นอำเภอปากพะยูน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ชั้น  1)  </w:t>
      </w:r>
    </w:p>
    <w:p w:rsidR="00ED7349" w:rsidRPr="00373CC3" w:rsidRDefault="00ED7349" w:rsidP="00ED7349">
      <w:pPr>
        <w:pStyle w:val="a3"/>
        <w:spacing w:before="180"/>
        <w:rPr>
          <w:rFonts w:ascii="TH SarabunIT๙" w:hAnsi="TH SarabunIT๙" w:cs="TH SarabunIT๙"/>
          <w:b/>
          <w:bCs/>
          <w:cs/>
        </w:rPr>
      </w:pPr>
      <w:r w:rsidRPr="000D1147">
        <w:rPr>
          <w:rFonts w:ascii="Angsana New" w:hAnsi="Angsana New" w:cs="Angsana New"/>
        </w:rPr>
        <w:tab/>
      </w:r>
      <w:r w:rsidRPr="000D1147">
        <w:rPr>
          <w:rFonts w:ascii="Angsana New" w:hAnsi="Angsana New" w:cs="Angsana New"/>
        </w:rPr>
        <w:tab/>
      </w:r>
      <w:r w:rsidRPr="00373CC3">
        <w:rPr>
          <w:rFonts w:ascii="TH SarabunIT๙" w:hAnsi="TH SarabunIT๙" w:cs="TH SarabunIT๙"/>
          <w:cs/>
        </w:rPr>
        <w:t xml:space="preserve">ปรากฏว่ามีผู้สนใจเข้ายื่นเอกสารประมูลจ้าง  จำนวน  2  ราย  มีผู้ผ่านการคัดเลือกให้เข้าประมูลราคา  จำนวน  2   ราย  ดังนี้ </w:t>
      </w:r>
    </w:p>
    <w:p w:rsidR="00ED7349" w:rsidRPr="00373CC3" w:rsidRDefault="00ED7349" w:rsidP="00ED7349">
      <w:pPr>
        <w:pStyle w:val="a3"/>
        <w:ind w:left="1627" w:hanging="187"/>
        <w:rPr>
          <w:rFonts w:ascii="TH SarabunIT๙" w:hAnsi="TH SarabunIT๙" w:cs="TH SarabunIT๙"/>
          <w:b/>
          <w:bCs/>
        </w:rPr>
      </w:pPr>
      <w:r w:rsidRPr="00373CC3">
        <w:rPr>
          <w:rFonts w:ascii="TH SarabunIT๙" w:hAnsi="TH SarabunIT๙" w:cs="TH SarabunIT๙"/>
          <w:cs/>
        </w:rPr>
        <w:t xml:space="preserve">1.  </w:t>
      </w:r>
      <w:proofErr w:type="spellStart"/>
      <w:r w:rsidRPr="00373CC3">
        <w:rPr>
          <w:rFonts w:ascii="TH SarabunIT๙" w:hAnsi="TH SarabunIT๙" w:cs="TH SarabunIT๙"/>
          <w:cs/>
        </w:rPr>
        <w:t>หจก.</w:t>
      </w:r>
      <w:proofErr w:type="spellEnd"/>
      <w:r w:rsidRPr="00373CC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ภู่สกุลการ</w:t>
      </w:r>
      <w:r w:rsidRPr="00373CC3">
        <w:rPr>
          <w:rFonts w:ascii="TH SarabunIT๙" w:hAnsi="TH SarabunIT๙" w:cs="TH SarabunIT๙"/>
          <w:cs/>
        </w:rPr>
        <w:t>ก่อสร้าง</w:t>
      </w:r>
    </w:p>
    <w:p w:rsidR="00ED7349" w:rsidRPr="00373CC3" w:rsidRDefault="00ED7349" w:rsidP="00ED7349">
      <w:pPr>
        <w:pStyle w:val="a3"/>
        <w:ind w:left="720" w:firstLine="720"/>
        <w:rPr>
          <w:rFonts w:ascii="TH SarabunIT๙" w:hAnsi="TH SarabunIT๙" w:cs="TH SarabunIT๙"/>
          <w:b/>
          <w:bCs/>
          <w:cs/>
        </w:rPr>
      </w:pPr>
      <w:r w:rsidRPr="00373CC3">
        <w:rPr>
          <w:rFonts w:ascii="TH SarabunIT๙" w:hAnsi="TH SarabunIT๙" w:cs="TH SarabunIT๙"/>
          <w:cs/>
        </w:rPr>
        <w:t xml:space="preserve">2.  </w:t>
      </w:r>
      <w:proofErr w:type="spellStart"/>
      <w:r w:rsidRPr="00373CC3">
        <w:rPr>
          <w:rFonts w:ascii="TH SarabunIT๙" w:hAnsi="TH SarabunIT๙" w:cs="TH SarabunIT๙"/>
          <w:cs/>
        </w:rPr>
        <w:t>หจก.</w:t>
      </w:r>
      <w:proofErr w:type="spellEnd"/>
      <w:r w:rsidRPr="00373CC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นิลาวัลย์การ</w:t>
      </w:r>
      <w:r w:rsidRPr="00373CC3">
        <w:rPr>
          <w:rFonts w:ascii="TH SarabunIT๙" w:hAnsi="TH SarabunIT๙" w:cs="TH SarabunIT๙"/>
          <w:cs/>
        </w:rPr>
        <w:t>ก่อสร้าง</w:t>
      </w:r>
      <w:r w:rsidRPr="00373CC3">
        <w:rPr>
          <w:rFonts w:ascii="TH SarabunIT๙" w:hAnsi="TH SarabunIT๙" w:cs="TH SarabunIT๙"/>
          <w:b/>
          <w:bCs/>
          <w:cs/>
        </w:rPr>
        <w:t xml:space="preserve"> </w:t>
      </w:r>
    </w:p>
    <w:p w:rsidR="00ED7349" w:rsidRPr="00373CC3" w:rsidRDefault="00ED7349" w:rsidP="00ED7349">
      <w:pPr>
        <w:spacing w:before="160"/>
        <w:jc w:val="thaiDistribute"/>
        <w:rPr>
          <w:rFonts w:ascii="TH SarabunIT๙" w:hAnsi="TH SarabunIT๙" w:cs="TH SarabunIT๙"/>
          <w:sz w:val="32"/>
          <w:szCs w:val="32"/>
        </w:rPr>
      </w:pPr>
      <w:r w:rsidRPr="00373CC3">
        <w:rPr>
          <w:rFonts w:ascii="TH SarabunIT๙" w:hAnsi="TH SarabunIT๙" w:cs="TH SarabunIT๙"/>
          <w:sz w:val="32"/>
          <w:szCs w:val="32"/>
        </w:rPr>
        <w:tab/>
      </w:r>
      <w:r w:rsidRPr="00373CC3">
        <w:rPr>
          <w:rFonts w:ascii="TH SarabunIT๙" w:hAnsi="TH SarabunIT๙" w:cs="TH SarabunIT๙"/>
          <w:sz w:val="32"/>
          <w:szCs w:val="32"/>
        </w:rPr>
        <w:tab/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กำหนดประมูลจ้างในวันที่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 w:hint="cs"/>
          <w:sz w:val="32"/>
          <w:szCs w:val="32"/>
          <w:cs/>
        </w:rPr>
        <w:t>2558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10.30 น. </w:t>
      </w:r>
      <w:r w:rsidRPr="00373CC3">
        <w:rPr>
          <w:rFonts w:ascii="TH SarabunIT๙" w:hAnsi="TH SarabunIT๙" w:cs="TH SarabunIT๙"/>
          <w:sz w:val="32"/>
          <w:szCs w:val="32"/>
        </w:rPr>
        <w:t>–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11.00 น.  ปรากฏว่า  ห้างหุ้นส่วนจำกัด</w:t>
      </w:r>
      <w:r>
        <w:rPr>
          <w:rFonts w:ascii="TH SarabunIT๙" w:hAnsi="TH SarabunIT๙" w:cs="TH SarabunIT๙" w:hint="cs"/>
          <w:sz w:val="32"/>
          <w:szCs w:val="32"/>
          <w:cs/>
        </w:rPr>
        <w:t>ภู่สกุลการก่อสร้าง</w:t>
      </w:r>
      <w:r w:rsidRPr="00373CC3">
        <w:rPr>
          <w:rFonts w:ascii="TH SarabunIT๙" w:hAnsi="TH SarabunIT๙" w:cs="TH SarabunIT๙"/>
          <w:sz w:val="32"/>
          <w:szCs w:val="32"/>
          <w:cs/>
        </w:rPr>
        <w:t xml:space="preserve">  เสนอราคาต่ำสุด  </w:t>
      </w:r>
      <w:r w:rsidRPr="00142585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Pr="00142585">
        <w:rPr>
          <w:rFonts w:ascii="TH SarabunIT๙" w:hAnsi="TH SarabunIT๙" w:cs="TH SarabunIT๙" w:hint="cs"/>
          <w:sz w:val="32"/>
          <w:szCs w:val="32"/>
          <w:cs/>
        </w:rPr>
        <w:t>6,228</w:t>
      </w:r>
      <w:r w:rsidRPr="00142585">
        <w:rPr>
          <w:rFonts w:ascii="TH SarabunIT๙" w:hAnsi="TH SarabunIT๙" w:cs="TH SarabunIT๙"/>
          <w:sz w:val="32"/>
          <w:szCs w:val="32"/>
          <w:cs/>
        </w:rPr>
        <w:t>,000.-บาท  (-</w:t>
      </w:r>
      <w:r w:rsidRPr="00142585">
        <w:rPr>
          <w:rFonts w:ascii="TH SarabunIT๙" w:hAnsi="TH SarabunIT๙" w:cs="TH SarabunIT๙" w:hint="cs"/>
          <w:sz w:val="32"/>
          <w:szCs w:val="32"/>
          <w:cs/>
        </w:rPr>
        <w:t>หกล้านสองแสนสองหมื่นแปดพัน</w:t>
      </w:r>
      <w:r w:rsidRPr="00142585">
        <w:rPr>
          <w:rFonts w:ascii="TH SarabunIT๙" w:hAnsi="TH SarabunIT๙" w:cs="TH SarabunIT๙"/>
          <w:sz w:val="32"/>
          <w:szCs w:val="32"/>
          <w:cs/>
        </w:rPr>
        <w:t>บาทถ้วน-)</w:t>
      </w:r>
      <w:r w:rsidRPr="00966090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373CC3">
        <w:rPr>
          <w:rFonts w:ascii="TH SarabunIT๙" w:hAnsi="TH SarabunIT๙" w:cs="TH SarabunIT๙"/>
          <w:sz w:val="32"/>
          <w:szCs w:val="32"/>
          <w:cs/>
        </w:rPr>
        <w:t>เป็นผู้ชนะการประมูล</w:t>
      </w:r>
    </w:p>
    <w:p w:rsidR="00ED7349" w:rsidRPr="00373CC3" w:rsidRDefault="00ED7349" w:rsidP="00ED7349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373CC3">
        <w:rPr>
          <w:rFonts w:ascii="TH SarabunIT๙" w:hAnsi="TH SarabunIT๙" w:cs="TH SarabunIT๙"/>
          <w:sz w:val="32"/>
          <w:szCs w:val="32"/>
          <w:cs/>
        </w:rPr>
        <w:tab/>
      </w:r>
      <w:r w:rsidRPr="00373CC3">
        <w:rPr>
          <w:rFonts w:ascii="TH SarabunIT๙" w:hAnsi="TH SarabunIT๙" w:cs="TH SarabunIT๙"/>
          <w:sz w:val="32"/>
          <w:szCs w:val="32"/>
          <w:cs/>
        </w:rPr>
        <w:tab/>
        <w:t>จึงขอประกาศให้ทราบโดยทั่วกัน</w:t>
      </w:r>
    </w:p>
    <w:p w:rsidR="00ED7349" w:rsidRPr="00940E87" w:rsidRDefault="00ED7349" w:rsidP="00ED7349">
      <w:pPr>
        <w:pStyle w:val="7"/>
        <w:spacing w:before="180"/>
        <w:rPr>
          <w:rFonts w:ascii="TH SarabunIT๙" w:hAnsi="TH SarabunIT๙" w:cs="TH SarabunIT๙"/>
        </w:rPr>
      </w:pPr>
      <w:r w:rsidRPr="000D1147">
        <w:rPr>
          <w:rFonts w:ascii="Angsana New" w:hAnsi="Angsana New"/>
        </w:rPr>
        <w:tab/>
      </w:r>
      <w:r w:rsidRPr="000D1147">
        <w:rPr>
          <w:rFonts w:ascii="Angsana New" w:hAnsi="Angsana New"/>
        </w:rPr>
        <w:tab/>
      </w:r>
      <w:r w:rsidRPr="000D1147">
        <w:rPr>
          <w:rFonts w:ascii="Angsana New" w:hAnsi="Angsana New"/>
        </w:rPr>
        <w:tab/>
      </w:r>
      <w:r w:rsidRPr="00940E87">
        <w:rPr>
          <w:rFonts w:ascii="TH SarabunIT๙" w:hAnsi="TH SarabunIT๙" w:cs="TH SarabunIT๙"/>
          <w:cs/>
        </w:rPr>
        <w:t xml:space="preserve">ประกาศ </w:t>
      </w:r>
      <w:r w:rsidRPr="00940E87">
        <w:rPr>
          <w:rFonts w:ascii="TH SarabunIT๙" w:hAnsi="TH SarabunIT๙" w:cs="TH SarabunIT๙"/>
        </w:rPr>
        <w:t xml:space="preserve"> </w:t>
      </w:r>
      <w:r w:rsidRPr="00940E87">
        <w:rPr>
          <w:rFonts w:ascii="TH SarabunIT๙" w:hAnsi="TH SarabunIT๙" w:cs="TH SarabunIT๙"/>
          <w:cs/>
        </w:rPr>
        <w:t>ณ  วันที่  15</w:t>
      </w:r>
      <w:r w:rsidRPr="00940E87">
        <w:rPr>
          <w:rFonts w:ascii="TH SarabunIT๙" w:hAnsi="TH SarabunIT๙" w:cs="TH SarabunIT๙"/>
        </w:rPr>
        <w:t xml:space="preserve">  </w:t>
      </w:r>
      <w:r w:rsidRPr="00940E87">
        <w:rPr>
          <w:rFonts w:ascii="TH SarabunIT๙" w:hAnsi="TH SarabunIT๙" w:cs="TH SarabunIT๙"/>
          <w:cs/>
        </w:rPr>
        <w:t xml:space="preserve">เดือน  กันยายน   </w:t>
      </w:r>
      <w:r w:rsidRPr="00940E87">
        <w:rPr>
          <w:rFonts w:ascii="TH SarabunIT๙" w:hAnsi="TH SarabunIT๙" w:cs="TH SarabunIT๙"/>
        </w:rPr>
        <w:t xml:space="preserve"> </w:t>
      </w:r>
      <w:r w:rsidRPr="00940E87">
        <w:rPr>
          <w:rFonts w:ascii="TH SarabunIT๙" w:hAnsi="TH SarabunIT๙" w:cs="TH SarabunIT๙"/>
          <w:cs/>
        </w:rPr>
        <w:t>พ</w:t>
      </w:r>
      <w:r w:rsidRPr="00940E87">
        <w:rPr>
          <w:rFonts w:ascii="TH SarabunIT๙" w:hAnsi="TH SarabunIT๙" w:cs="TH SarabunIT๙"/>
        </w:rPr>
        <w:t>.</w:t>
      </w:r>
      <w:r w:rsidRPr="00940E87">
        <w:rPr>
          <w:rFonts w:ascii="TH SarabunIT๙" w:hAnsi="TH SarabunIT๙" w:cs="TH SarabunIT๙"/>
          <w:cs/>
        </w:rPr>
        <w:t>ศ</w:t>
      </w:r>
      <w:r w:rsidRPr="00940E87">
        <w:rPr>
          <w:rFonts w:ascii="TH SarabunIT๙" w:hAnsi="TH SarabunIT๙" w:cs="TH SarabunIT๙"/>
        </w:rPr>
        <w:t xml:space="preserve">.  </w:t>
      </w:r>
      <w:r w:rsidRPr="00940E87">
        <w:rPr>
          <w:rFonts w:ascii="TH SarabunIT๙" w:hAnsi="TH SarabunIT๙" w:cs="TH SarabunIT๙"/>
          <w:cs/>
        </w:rPr>
        <w:t>2558</w:t>
      </w:r>
    </w:p>
    <w:p w:rsidR="00ED7349" w:rsidRPr="00940E87" w:rsidRDefault="00ED7349" w:rsidP="00ED7349">
      <w:pPr>
        <w:rPr>
          <w:rFonts w:ascii="TH SarabunIT๙" w:hAnsi="TH SarabunIT๙" w:cs="TH SarabunIT๙"/>
          <w:sz w:val="32"/>
          <w:szCs w:val="32"/>
        </w:rPr>
      </w:pPr>
    </w:p>
    <w:p w:rsidR="00ED7349" w:rsidRPr="00940E87" w:rsidRDefault="00ED7349" w:rsidP="00ED7349">
      <w:pPr>
        <w:spacing w:before="180"/>
        <w:rPr>
          <w:rFonts w:ascii="TH SarabunIT๙" w:hAnsi="TH SarabunIT๙" w:cs="TH SarabunIT๙"/>
          <w:sz w:val="32"/>
          <w:szCs w:val="32"/>
          <w:cs/>
        </w:rPr>
      </w:pPr>
      <w:r w:rsidRPr="00940E87">
        <w:rPr>
          <w:rFonts w:ascii="TH SarabunIT๙" w:hAnsi="TH SarabunIT๙" w:cs="TH SarabunIT๙"/>
          <w:sz w:val="32"/>
          <w:szCs w:val="32"/>
        </w:rPr>
        <w:tab/>
      </w:r>
      <w:r w:rsidRPr="00940E87">
        <w:rPr>
          <w:rFonts w:ascii="TH SarabunIT๙" w:hAnsi="TH SarabunIT๙" w:cs="TH SarabunIT๙"/>
          <w:sz w:val="32"/>
          <w:szCs w:val="32"/>
        </w:rPr>
        <w:tab/>
      </w:r>
      <w:r w:rsidRPr="00940E87">
        <w:rPr>
          <w:rFonts w:ascii="TH SarabunIT๙" w:hAnsi="TH SarabunIT๙" w:cs="TH SarabunIT๙"/>
          <w:sz w:val="32"/>
          <w:szCs w:val="32"/>
        </w:rPr>
        <w:tab/>
      </w:r>
      <w:r w:rsidRPr="00940E87">
        <w:rPr>
          <w:rFonts w:ascii="TH SarabunIT๙" w:hAnsi="TH SarabunIT๙" w:cs="TH SarabunIT๙"/>
          <w:sz w:val="32"/>
          <w:szCs w:val="32"/>
        </w:rPr>
        <w:tab/>
      </w:r>
      <w:r w:rsidRPr="00940E87">
        <w:rPr>
          <w:rFonts w:ascii="TH SarabunIT๙" w:hAnsi="TH SarabunIT๙" w:cs="TH SarabunIT๙"/>
          <w:sz w:val="32"/>
          <w:szCs w:val="32"/>
        </w:rPr>
        <w:tab/>
        <w:t>(</w:t>
      </w:r>
      <w:r w:rsidRPr="00940E87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40E87">
        <w:rPr>
          <w:rFonts w:ascii="TH SarabunIT๙" w:hAnsi="TH SarabunIT๙" w:cs="TH SarabunIT๙"/>
          <w:sz w:val="32"/>
          <w:szCs w:val="32"/>
        </w:rPr>
        <w:t>)</w:t>
      </w:r>
    </w:p>
    <w:p w:rsidR="00ED7349" w:rsidRPr="00940E87" w:rsidRDefault="00ED7349" w:rsidP="00ED7349">
      <w:pPr>
        <w:rPr>
          <w:rFonts w:ascii="TH SarabunIT๙" w:hAnsi="TH SarabunIT๙" w:cs="TH SarabunIT๙"/>
          <w:sz w:val="32"/>
          <w:szCs w:val="32"/>
        </w:rPr>
      </w:pPr>
      <w:r w:rsidRPr="00940E87">
        <w:rPr>
          <w:rFonts w:ascii="TH SarabunIT๙" w:hAnsi="TH SarabunIT๙" w:cs="TH SarabunIT๙"/>
          <w:sz w:val="32"/>
          <w:szCs w:val="32"/>
        </w:rPr>
        <w:tab/>
      </w:r>
      <w:r w:rsidRPr="00940E87">
        <w:rPr>
          <w:rFonts w:ascii="TH SarabunIT๙" w:hAnsi="TH SarabunIT๙" w:cs="TH SarabunIT๙"/>
          <w:sz w:val="32"/>
          <w:szCs w:val="32"/>
        </w:rPr>
        <w:tab/>
      </w:r>
      <w:r w:rsidRPr="00940E87">
        <w:rPr>
          <w:rFonts w:ascii="TH SarabunIT๙" w:hAnsi="TH SarabunIT๙" w:cs="TH SarabunIT๙"/>
          <w:sz w:val="32"/>
          <w:szCs w:val="32"/>
        </w:rPr>
        <w:tab/>
      </w:r>
      <w:r w:rsidRPr="00940E87">
        <w:rPr>
          <w:rFonts w:ascii="TH SarabunIT๙" w:hAnsi="TH SarabunIT๙" w:cs="TH SarabunIT๙"/>
          <w:sz w:val="32"/>
          <w:szCs w:val="32"/>
        </w:rPr>
        <w:tab/>
      </w:r>
      <w:r w:rsidRPr="00940E87">
        <w:rPr>
          <w:rFonts w:ascii="TH SarabunIT๙" w:hAnsi="TH SarabunIT๙" w:cs="TH SarabunIT๙"/>
          <w:sz w:val="32"/>
          <w:szCs w:val="32"/>
        </w:rPr>
        <w:tab/>
      </w:r>
      <w:r w:rsidRPr="00940E87">
        <w:rPr>
          <w:rFonts w:ascii="TH SarabunIT๙" w:hAnsi="TH SarabunIT๙" w:cs="TH SarabunIT๙"/>
          <w:sz w:val="32"/>
          <w:szCs w:val="32"/>
        </w:rPr>
        <w:tab/>
        <w:t>(</w:t>
      </w:r>
      <w:r w:rsidRPr="00940E87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940E87">
        <w:rPr>
          <w:rFonts w:ascii="TH SarabunIT๙" w:hAnsi="TH SarabunIT๙" w:cs="TH SarabunIT๙"/>
          <w:sz w:val="32"/>
          <w:szCs w:val="32"/>
          <w:cs/>
        </w:rPr>
        <w:t>อทิ</w:t>
      </w:r>
      <w:proofErr w:type="spellEnd"/>
      <w:r w:rsidRPr="00940E87">
        <w:rPr>
          <w:rFonts w:ascii="TH SarabunIT๙" w:hAnsi="TH SarabunIT๙" w:cs="TH SarabunIT๙"/>
          <w:sz w:val="32"/>
          <w:szCs w:val="32"/>
          <w:cs/>
        </w:rPr>
        <w:t>ติ  เมฆสุวรรณ</w:t>
      </w:r>
      <w:r w:rsidRPr="00940E87">
        <w:rPr>
          <w:rFonts w:ascii="TH SarabunIT๙" w:hAnsi="TH SarabunIT๙" w:cs="TH SarabunIT๙"/>
          <w:sz w:val="32"/>
          <w:szCs w:val="32"/>
        </w:rPr>
        <w:t>)</w:t>
      </w:r>
    </w:p>
    <w:p w:rsidR="00ED7349" w:rsidRPr="00940E87" w:rsidRDefault="00ED7349" w:rsidP="00ED7349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40E87">
        <w:rPr>
          <w:rFonts w:ascii="TH SarabunIT๙" w:hAnsi="TH SarabunIT๙" w:cs="TH SarabunIT๙"/>
          <w:sz w:val="32"/>
          <w:szCs w:val="32"/>
          <w:cs/>
        </w:rPr>
        <w:t>นายกเทศมนตรีตำบลอ่าวพะยูน</w:t>
      </w:r>
    </w:p>
    <w:p w:rsidR="00ED7349" w:rsidRDefault="00ED7349" w:rsidP="00ED7349">
      <w:pPr>
        <w:ind w:left="3600"/>
        <w:rPr>
          <w:rFonts w:ascii="Angsana New" w:hAnsi="Angsana New" w:hint="cs"/>
          <w:sz w:val="32"/>
          <w:szCs w:val="32"/>
        </w:rPr>
      </w:pPr>
    </w:p>
    <w:p w:rsidR="00ED7349" w:rsidRPr="000D1147" w:rsidRDefault="00ED7349" w:rsidP="00ED7349">
      <w:pPr>
        <w:ind w:left="3600"/>
        <w:rPr>
          <w:rFonts w:ascii="Angsana New" w:hAnsi="Angsana New" w:hint="cs"/>
          <w:sz w:val="32"/>
          <w:szCs w:val="32"/>
          <w:cs/>
        </w:rPr>
      </w:pPr>
    </w:p>
    <w:p w:rsidR="0046269A" w:rsidRDefault="0046269A"/>
    <w:sectPr w:rsidR="0046269A" w:rsidSect="004626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D7349"/>
    <w:rsid w:val="0046269A"/>
    <w:rsid w:val="007F038D"/>
    <w:rsid w:val="008751A7"/>
    <w:rsid w:val="00ED7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49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ED7349"/>
    <w:pPr>
      <w:keepNext/>
      <w:jc w:val="center"/>
      <w:outlineLvl w:val="1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link w:val="70"/>
    <w:qFormat/>
    <w:rsid w:val="00ED7349"/>
    <w:pPr>
      <w:keepNext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ED7349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ED7349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ED7349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D7349"/>
    <w:rPr>
      <w:rFonts w:ascii="AngsanaUPC" w:eastAsia="Cordia New" w:hAnsi="AngsanaUPC" w:cs="AngsanaUPC"/>
      <w:sz w:val="32"/>
      <w:szCs w:val="32"/>
    </w:rPr>
  </w:style>
  <w:style w:type="paragraph" w:styleId="a5">
    <w:name w:val="caption"/>
    <w:basedOn w:val="a"/>
    <w:next w:val="a"/>
    <w:qFormat/>
    <w:rsid w:val="00ED7349"/>
    <w:pPr>
      <w:jc w:val="center"/>
    </w:pPr>
    <w:rPr>
      <w:rFonts w:ascii="Angsana New" w:hAnsi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Company>Microsoft Corporation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2015-09-15T07:14:00Z</dcterms:created>
  <dcterms:modified xsi:type="dcterms:W3CDTF">2015-09-15T07:15:00Z</dcterms:modified>
</cp:coreProperties>
</file>